
<file path=[Content_Types].xml><?xml version="1.0" encoding="utf-8"?>
<Types xmlns="http://schemas.openxmlformats.org/package/2006/content-types">
  <Default ContentType="image/gif" Extension="gif"/>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tabs>
          <w:tab w:val="right" w:pos="3600"/>
        </w:tabs>
        <w:spacing w:line="240" w:lineRule="auto"/>
        <w:jc w:val="cente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Lament: A Tisha b’Av Service About Racist Violence and Destruction</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tabs>
          <w:tab w:val="right" w:pos="3600"/>
        </w:tabs>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9 Av 5775 - 7/25/2015</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tabs>
          <w:tab w:val="right" w:pos="3600"/>
        </w:tabs>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Grand Army Plaza, Brooklyn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tabs>
          <w:tab w:val="right" w:pos="3600"/>
        </w:tabs>
        <w:spacing w:line="240" w:lineRule="auto"/>
        <w:jc w:val="center"/>
        <w:rPr>
          <w:rFonts w:ascii="Calibri" w:cs="Calibri" w:eastAsia="Calibri" w:hAnsi="Calibri"/>
          <w:sz w:val="24"/>
          <w:szCs w:val="24"/>
        </w:rPr>
      </w:pPr>
      <w:hyperlink r:id="rId6">
        <w:r w:rsidDel="00000000" w:rsidR="00000000" w:rsidRPr="00000000">
          <w:rPr>
            <w:rFonts w:ascii="Calibri" w:cs="Calibri" w:eastAsia="Calibri" w:hAnsi="Calibri"/>
            <w:color w:val="1155cc"/>
            <w:sz w:val="24"/>
            <w:szCs w:val="24"/>
            <w:u w:val="single"/>
            <w:rtl w:val="0"/>
          </w:rPr>
          <w:t xml:space="preserve">Kolot Chayeinu</w:t>
        </w:r>
      </w:hyperlink>
      <w:r w:rsidDel="00000000" w:rsidR="00000000" w:rsidRPr="00000000">
        <w:rPr>
          <w:rFonts w:ascii="Calibri" w:cs="Calibri" w:eastAsia="Calibri" w:hAnsi="Calibri"/>
          <w:sz w:val="24"/>
          <w:szCs w:val="24"/>
          <w:rtl w:val="0"/>
        </w:rPr>
        <w:t xml:space="preserve">,</w:t>
      </w:r>
      <w:hyperlink r:id="rId7">
        <w:r w:rsidDel="00000000" w:rsidR="00000000" w:rsidRPr="00000000">
          <w:rPr>
            <w:rFonts w:ascii="Calibri" w:cs="Calibri" w:eastAsia="Calibri" w:hAnsi="Calibri"/>
            <w:color w:val="1155cc"/>
            <w:sz w:val="24"/>
            <w:szCs w:val="24"/>
            <w:u w:val="single"/>
            <w:rtl w:val="0"/>
          </w:rPr>
          <w:t xml:space="preserve"> Jews for Racial &amp; Economic Justice</w:t>
        </w:r>
      </w:hyperlink>
      <w:r w:rsidDel="00000000" w:rsidR="00000000" w:rsidRPr="00000000">
        <w:rPr>
          <w:rFonts w:ascii="Calibri" w:cs="Calibri" w:eastAsia="Calibri" w:hAnsi="Calibri"/>
          <w:sz w:val="24"/>
          <w:szCs w:val="24"/>
          <w:rtl w:val="0"/>
        </w:rPr>
        <w:t xml:space="preserve">, and </w:t>
      </w:r>
      <w:hyperlink r:id="rId8">
        <w:r w:rsidDel="00000000" w:rsidR="00000000" w:rsidRPr="00000000">
          <w:rPr>
            <w:rFonts w:ascii="Calibri" w:cs="Calibri" w:eastAsia="Calibri" w:hAnsi="Calibri"/>
            <w:color w:val="1155cc"/>
            <w:sz w:val="24"/>
            <w:szCs w:val="24"/>
            <w:u w:val="single"/>
            <w:rtl w:val="0"/>
          </w:rPr>
          <w:t xml:space="preserve">T’ruah</w:t>
        </w:r>
      </w:hyperlink>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tabs>
          <w:tab w:val="right" w:pos="3600"/>
        </w:tabs>
        <w:spacing w:line="240" w:lineRule="auto"/>
        <w:jc w:val="cente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Nign Psalm 23 </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Framing</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 Tisha b’Av, we mourn the destruction of the Temples; the Bar Kochba Rebellion; the razing of Jerusalem; the expulsion of Jews from England in 1290 and Spain in 1492; on Tisha b’Av (Aug. 2) 1941, formal approval for the Final Solution was given, starting the Holocaust; and in 1942 the beginning of the mass deportation of Jews from the Warsaw Ghetto to Treblinka; last year’s attacks on Gaza.  </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Slonimer Rebbe teaches us that the destruction of the temple is not only a matter of the past - our actions and intentions today may continue to destroy the locus of connection between people and God, the Source of being.</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 Tisha b’Av, we mourn systemic violence and attempts at the erasure of the Jewish people. All throughout this nation’s history, we have seem the dehumanization and systematic violence and oppression against black and brown people, especially against black people. </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1"/>
        </w:rPr>
        <w:t xml:space="preserve">חורבן</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i w:val="1"/>
          <w:sz w:val="24"/>
          <w:szCs w:val="24"/>
          <w:rtl w:val="0"/>
        </w:rPr>
        <w:t xml:space="preserve">Churban</w:t>
      </w:r>
      <w:r w:rsidDel="00000000" w:rsidR="00000000" w:rsidRPr="00000000">
        <w:rPr>
          <w:rFonts w:ascii="Calibri" w:cs="Calibri" w:eastAsia="Calibri" w:hAnsi="Calibri"/>
          <w:sz w:val="24"/>
          <w:szCs w:val="24"/>
          <w:rtl w:val="0"/>
        </w:rPr>
        <w:t xml:space="preserve">) is the word that some use to describe the destruction of the temple. It is also sometimes used to describe the Holocaust. This year we have seen the </w:t>
      </w:r>
      <w:r w:rsidDel="00000000" w:rsidR="00000000" w:rsidRPr="00000000">
        <w:rPr>
          <w:rFonts w:ascii="Calibri" w:cs="Calibri" w:eastAsia="Calibri" w:hAnsi="Calibri"/>
          <w:i w:val="1"/>
          <w:sz w:val="24"/>
          <w:szCs w:val="24"/>
          <w:rtl w:val="0"/>
        </w:rPr>
        <w:t xml:space="preserve">churban</w:t>
      </w:r>
      <w:r w:rsidDel="00000000" w:rsidR="00000000" w:rsidRPr="00000000">
        <w:rPr>
          <w:rFonts w:ascii="Calibri" w:cs="Calibri" w:eastAsia="Calibri" w:hAnsi="Calibri"/>
          <w:sz w:val="24"/>
          <w:szCs w:val="24"/>
          <w:rtl w:val="0"/>
        </w:rPr>
        <w:t xml:space="preserve">, destruction, of many black churches: the shooting at Mother Emmanuel AME, the fires at Mt. Zion AME, Briar Creek Road Baptist, Glover Grove Missionary Baptist, and College Hill Seventh Day Adventist. White supremacists have set black churches on fire since before the Civil War; there was an increase in black church burnings in mid-twentieth century, most notably the attack on 16th St. Baptist Church in Birmingham. The </w:t>
      </w:r>
      <w:r w:rsidDel="00000000" w:rsidR="00000000" w:rsidRPr="00000000">
        <w:rPr>
          <w:rFonts w:ascii="Calibri" w:cs="Calibri" w:eastAsia="Calibri" w:hAnsi="Calibri"/>
          <w:i w:val="1"/>
          <w:sz w:val="24"/>
          <w:szCs w:val="24"/>
          <w:rtl w:val="0"/>
        </w:rPr>
        <w:t xml:space="preserve">churban</w:t>
      </w:r>
      <w:r w:rsidDel="00000000" w:rsidR="00000000" w:rsidRPr="00000000">
        <w:rPr>
          <w:rFonts w:ascii="Calibri" w:cs="Calibri" w:eastAsia="Calibri" w:hAnsi="Calibri"/>
          <w:sz w:val="24"/>
          <w:szCs w:val="24"/>
          <w:rtl w:val="0"/>
        </w:rPr>
        <w:t xml:space="preserve"> of these churches this year is just the latest in this tactic of attack on a core institution of black communities. </w:t>
      </w:r>
    </w:p>
    <w:p w:rsidR="00000000" w:rsidDel="00000000" w:rsidP="00000000" w:rsidRDefault="00000000" w:rsidRPr="00000000" w14:paraId="0000000D">
      <w:pPr>
        <w:numPr>
          <w:ilvl w:val="0"/>
          <w:numId w:val="1"/>
        </w:numPr>
        <w:pBdr>
          <w:top w:space="0" w:sz="0" w:val="nil"/>
          <w:left w:space="0" w:sz="0" w:val="nil"/>
          <w:bottom w:space="0" w:sz="0" w:val="nil"/>
          <w:right w:space="0" w:sz="0" w:val="nil"/>
          <w:between w:space="0" w:sz="0" w:val="nil"/>
        </w:pBdr>
        <w:shd w:fill="auto" w:val="clear"/>
        <w:tabs>
          <w:tab w:val="right" w:pos="3600"/>
        </w:tabs>
        <w:spacing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w:t>
      </w:r>
      <w:r w:rsidDel="00000000" w:rsidR="00000000" w:rsidRPr="00000000">
        <w:rPr>
          <w:rFonts w:ascii="Calibri" w:cs="Calibri" w:eastAsia="Calibri" w:hAnsi="Calibri"/>
          <w:i w:val="1"/>
          <w:sz w:val="24"/>
          <w:szCs w:val="24"/>
          <w:rtl w:val="0"/>
        </w:rPr>
        <w:t xml:space="preserve">churban</w:t>
      </w:r>
      <w:r w:rsidDel="00000000" w:rsidR="00000000" w:rsidRPr="00000000">
        <w:rPr>
          <w:rFonts w:ascii="Calibri" w:cs="Calibri" w:eastAsia="Calibri" w:hAnsi="Calibri"/>
          <w:sz w:val="24"/>
          <w:szCs w:val="24"/>
          <w:rtl w:val="0"/>
        </w:rPr>
        <w:t xml:space="preserve"> in black communities is not only the destruction of black churches, it is also the destruction of black people, communities, and resources:</w:t>
      </w:r>
    </w:p>
    <w:p w:rsidR="00000000" w:rsidDel="00000000" w:rsidP="00000000" w:rsidRDefault="00000000" w:rsidRPr="00000000" w14:paraId="0000000E">
      <w:pPr>
        <w:numPr>
          <w:ilvl w:val="1"/>
          <w:numId w:val="1"/>
        </w:numPr>
        <w:pBdr>
          <w:top w:space="0" w:sz="0" w:val="nil"/>
          <w:left w:space="0" w:sz="0" w:val="nil"/>
          <w:bottom w:space="0" w:sz="0" w:val="nil"/>
          <w:right w:space="0" w:sz="0" w:val="nil"/>
          <w:between w:space="0" w:sz="0" w:val="nil"/>
        </w:pBdr>
        <w:shd w:fill="auto" w:val="clear"/>
        <w:tabs>
          <w:tab w:val="right" w:pos="3600"/>
        </w:tabs>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Every 28 hours a black man, woman, or child is murdered by police or vigilante law enforcement. (</w:t>
      </w:r>
      <w:r w:rsidDel="00000000" w:rsidR="00000000" w:rsidRPr="00000000">
        <w:rPr>
          <w:rFonts w:ascii="Calibri" w:cs="Calibri" w:eastAsia="Calibri" w:hAnsi="Calibri"/>
          <w:sz w:val="24"/>
          <w:szCs w:val="24"/>
          <w:rtl w:val="0"/>
        </w:rPr>
        <w:t xml:space="preserve">from Black Lives Matter</w:t>
      </w:r>
      <w:r w:rsidDel="00000000" w:rsidR="00000000" w:rsidRPr="00000000">
        <w:rPr>
          <w:rFonts w:ascii="Calibri" w:cs="Calibri" w:eastAsia="Calibri" w:hAnsi="Calibri"/>
          <w:sz w:val="24"/>
          <w:szCs w:val="24"/>
          <w:rtl w:val="0"/>
        </w:rPr>
        <w:t xml:space="preserve">). Sandra Bland, Michael Brown, Eric Garner,  and Rekia Boyd are just some of the names of black men and women who have died in this way since last Tisha b’Av. </w:t>
      </w:r>
    </w:p>
    <w:p w:rsidR="00000000" w:rsidDel="00000000" w:rsidP="00000000" w:rsidRDefault="00000000" w:rsidRPr="00000000" w14:paraId="0000000F">
      <w:pPr>
        <w:numPr>
          <w:ilvl w:val="1"/>
          <w:numId w:val="1"/>
        </w:numPr>
        <w:pBdr>
          <w:top w:space="0" w:sz="0" w:val="nil"/>
          <w:left w:space="0" w:sz="0" w:val="nil"/>
          <w:bottom w:space="0" w:sz="0" w:val="nil"/>
          <w:right w:space="0" w:sz="0" w:val="nil"/>
          <w:between w:space="0" w:sz="0" w:val="nil"/>
        </w:pBdr>
        <w:shd w:fill="auto" w:val="clear"/>
        <w:tabs>
          <w:tab w:val="right" w:pos="3600"/>
        </w:tabs>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25.1% of black American women live in poverty. This is higher than any other ethnic group. (</w:t>
      </w:r>
      <w:r w:rsidDel="00000000" w:rsidR="00000000" w:rsidRPr="00000000">
        <w:rPr>
          <w:rFonts w:ascii="Calibri" w:cs="Calibri" w:eastAsia="Calibri" w:hAnsi="Calibri"/>
          <w:sz w:val="24"/>
          <w:szCs w:val="24"/>
          <w:rtl w:val="0"/>
        </w:rPr>
        <w:t xml:space="preserve">From Black Lives Matter</w:t>
      </w:r>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10">
      <w:pPr>
        <w:numPr>
          <w:ilvl w:val="1"/>
          <w:numId w:val="1"/>
        </w:numPr>
        <w:pBdr>
          <w:top w:space="0" w:sz="0" w:val="nil"/>
          <w:left w:space="0" w:sz="0" w:val="nil"/>
          <w:bottom w:space="0" w:sz="0" w:val="nil"/>
          <w:right w:space="0" w:sz="0" w:val="nil"/>
          <w:between w:space="0" w:sz="0" w:val="nil"/>
        </w:pBdr>
        <w:shd w:fill="auto" w:val="clear"/>
        <w:tabs>
          <w:tab w:val="right" w:pos="3600"/>
        </w:tabs>
        <w:spacing w:line="240" w:lineRule="auto"/>
        <w:ind w:left="144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average life expectancy for a black transgender woman is 35 years (</w:t>
      </w:r>
      <w:r w:rsidDel="00000000" w:rsidR="00000000" w:rsidRPr="00000000">
        <w:rPr>
          <w:rFonts w:ascii="Calibri" w:cs="Calibri" w:eastAsia="Calibri" w:hAnsi="Calibri"/>
          <w:sz w:val="24"/>
          <w:szCs w:val="24"/>
          <w:rtl w:val="0"/>
        </w:rPr>
        <w:t xml:space="preserve">Black Lives Matter</w:t>
      </w: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Eicha is a testimony of destruction, written by someone who was watching the destruction and experiencing it at the same time. </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These words of Graie Barasch-Hagans, found in the </w:t>
      </w:r>
      <w:hyperlink r:id="rId9">
        <w:r w:rsidDel="00000000" w:rsidR="00000000" w:rsidRPr="00000000">
          <w:rPr>
            <w:rFonts w:ascii="Calibri" w:cs="Calibri" w:eastAsia="Calibri" w:hAnsi="Calibri"/>
            <w:color w:val="0000ff"/>
            <w:sz w:val="24"/>
            <w:szCs w:val="24"/>
            <w:u w:val="single"/>
            <w:rtl w:val="0"/>
          </w:rPr>
          <w:t xml:space="preserve">JFREJ Black Lives Matter Haggadah Supplement</w:t>
        </w:r>
      </w:hyperlink>
      <w:r w:rsidDel="00000000" w:rsidR="00000000" w:rsidRPr="00000000">
        <w:rPr>
          <w:rFonts w:ascii="Calibri" w:cs="Calibri" w:eastAsia="Calibri" w:hAnsi="Calibri"/>
          <w:sz w:val="24"/>
          <w:szCs w:val="24"/>
          <w:rtl w:val="0"/>
        </w:rPr>
        <w:t xml:space="preserve">, bear witness to the destruction that black people and black Jews simultaneously watch and experience in our world today.</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tabs>
          <w:tab w:val="right" w:pos="3600"/>
        </w:tabs>
        <w:spacing w:line="240" w:lineRule="auto"/>
        <w:ind w:left="720" w:right="720" w:firstLine="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As Jews we come together in our most vulnerable moments. We come as community to support our mourners in our synagogues and in our homes. As Black folks we have come to the street, to the courthouse, to the town square to demand justice. Our demands for justice are a communal act to love and support one another. A communal act to remember those who have been taken from us. We have no kaddish, no framework of remembrance. We have hashtags, freedom songs, and protest chants. When we say Black Lives Matter we are calling for the recognition of G-d in us all. We are calling for our skin to be recognized as the skin of family, our tears to be recognized as the tears of mothers, of fathers, of lovers, the tears of G-d. As Jews we know that we are loved by a G-d that calls us to love our neighbors as we love the stranger. To love G-d as we love the least among us. To pursue justice as we pursue the fulfillment of all commandments. We know that we are people because G-d so chose us through our suffering to be the carriers of the burden. We are a people centered in loss and justice. We are a people who know that there is a better world and that it our responsibility, our duty to love and support one another. The stranger, the beggar, and the familial. For those of us who live our lives through Blackness we cannot separate our duty as Jews from our fears of being strange in a land that though of our birth still does not recognize us fully as present. As Jews who cannot separate from our Blackness we inhabit spaces of silent loss. We struggle to rise as mourners in spaces that call for us to remember our time as slaves in Egypt. To remember that we are not safe as Jews. That are inhabited by the call “Never Again.” For we are the descendants of slaves with no great escape story. No great memorial to our suffering. No great G-d to intervene on our behalf, to choose us, to form us as a people. And yet for many of us who inhabit both Blackness and Jewishness we feel the deep divide, as the parting of the seas. For if our images of our great escape maintain the dichotomy of light versus dark would the sea fall in on us? Would we be cast aside, swept away in the great tide? Would we be held tight and carried with as much as care as the bread we did not have time to rise? As so many with faces with skin so similar to mine remain in bondage, in isolation, removed from a people still struggling will we return to the voice of “we” in our demand to Let my people go? </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The heart of our nation must break wide open to feel the pain of our divisions.  The body of our nation must turn itself inside out to expose the sickness of our collective culture.  The soul of our nation must cry out in agony and lamentation at this time. (from the UCC Call to Prayer after the massacre at Mother Emmanuel AME)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yellow"/>
        </w:rPr>
      </w:pPr>
      <w:r w:rsidDel="00000000" w:rsidR="00000000" w:rsidRPr="00000000">
        <w:rPr>
          <w:rFonts w:ascii="Calibri" w:cs="Calibri" w:eastAsia="Calibri" w:hAnsi="Calibri"/>
          <w:b w:val="1"/>
          <w:sz w:val="24"/>
          <w:szCs w:val="24"/>
          <w:rtl w:val="0"/>
        </w:rPr>
        <w:t xml:space="preserve">Eicha Chapter 1</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Reading 1:</w:t>
      </w:r>
      <w:r w:rsidDel="00000000" w:rsidR="00000000" w:rsidRPr="00000000">
        <w:rPr>
          <w:rFonts w:ascii="Calibri" w:cs="Calibri" w:eastAsia="Calibri" w:hAnsi="Calibri"/>
          <w:sz w:val="24"/>
          <w:szCs w:val="24"/>
          <w:rtl w:val="0"/>
        </w:rPr>
        <w:t xml:space="preserve"> </w:t>
      </w:r>
      <w:hyperlink r:id="rId10">
        <w:r w:rsidDel="00000000" w:rsidR="00000000" w:rsidRPr="00000000">
          <w:rPr>
            <w:rFonts w:ascii="Calibri" w:cs="Calibri" w:eastAsia="Calibri" w:hAnsi="Calibri"/>
            <w:color w:val="0000ff"/>
            <w:sz w:val="24"/>
            <w:szCs w:val="24"/>
            <w:u w:val="single"/>
            <w:rtl w:val="0"/>
          </w:rPr>
          <w:t xml:space="preserve">not an elegey for Mike Brown</w:t>
        </w:r>
      </w:hyperlink>
      <w:r w:rsidDel="00000000" w:rsidR="00000000" w:rsidRPr="00000000">
        <w:rPr>
          <w:rFonts w:ascii="Calibri" w:cs="Calibri" w:eastAsia="Calibri" w:hAnsi="Calibri"/>
          <w:sz w:val="24"/>
          <w:szCs w:val="24"/>
          <w:rtl w:val="0"/>
        </w:rPr>
        <w:t xml:space="preserve">, by Danez Smith + Lamentations 2:11 </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Eicha Chapter 2 </w:t>
      </w: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Reading 2:</w:t>
      </w:r>
      <w:r w:rsidDel="00000000" w:rsidR="00000000" w:rsidRPr="00000000">
        <w:rPr>
          <w:rFonts w:ascii="Calibri" w:cs="Calibri" w:eastAsia="Calibri" w:hAnsi="Calibri"/>
          <w:sz w:val="24"/>
          <w:szCs w:val="24"/>
          <w:rtl w:val="0"/>
        </w:rPr>
        <w:t xml:space="preserve"> from </w:t>
      </w:r>
      <w:hyperlink r:id="rId11">
        <w:r w:rsidDel="00000000" w:rsidR="00000000" w:rsidRPr="00000000">
          <w:rPr>
            <w:rFonts w:ascii="Calibri" w:cs="Calibri" w:eastAsia="Calibri" w:hAnsi="Calibri"/>
            <w:color w:val="0000ff"/>
            <w:sz w:val="24"/>
            <w:szCs w:val="24"/>
            <w:u w:val="single"/>
            <w:rtl w:val="0"/>
          </w:rPr>
          <w:t xml:space="preserve">President Obama’s eulogy of Clementa Pinckney</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Eicha Chapter 3 </w:t>
      </w: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Reading 3: </w:t>
      </w:r>
      <w:r w:rsidDel="00000000" w:rsidR="00000000" w:rsidRPr="00000000">
        <w:rPr>
          <w:rFonts w:ascii="Calibri" w:cs="Calibri" w:eastAsia="Calibri" w:hAnsi="Calibri"/>
          <w:sz w:val="24"/>
          <w:szCs w:val="24"/>
          <w:rtl w:val="0"/>
        </w:rPr>
        <w:t xml:space="preserve">from </w:t>
      </w:r>
      <w:hyperlink r:id="rId12">
        <w:r w:rsidDel="00000000" w:rsidR="00000000" w:rsidRPr="00000000">
          <w:rPr>
            <w:rFonts w:ascii="Calibri" w:cs="Calibri" w:eastAsia="Calibri" w:hAnsi="Calibri"/>
            <w:i w:val="1"/>
            <w:color w:val="0000ff"/>
            <w:sz w:val="24"/>
            <w:szCs w:val="24"/>
            <w:u w:val="single"/>
            <w:rtl w:val="0"/>
          </w:rPr>
          <w:t xml:space="preserve">The Condition of Black Life is One of Mourning</w:t>
        </w:r>
      </w:hyperlink>
      <w:r w:rsidDel="00000000" w:rsidR="00000000" w:rsidRPr="00000000">
        <w:rPr>
          <w:rFonts w:ascii="Calibri" w:cs="Calibri" w:eastAsia="Calibri" w:hAnsi="Calibri"/>
          <w:sz w:val="24"/>
          <w:szCs w:val="24"/>
          <w:rtl w:val="0"/>
        </w:rPr>
        <w:t xml:space="preserve">, by </w:t>
      </w:r>
      <w:r w:rsidDel="00000000" w:rsidR="00000000" w:rsidRPr="00000000">
        <w:rPr>
          <w:rFonts w:ascii="Calibri" w:cs="Calibri" w:eastAsia="Calibri" w:hAnsi="Calibri"/>
          <w:sz w:val="24"/>
          <w:szCs w:val="24"/>
          <w:rtl w:val="0"/>
        </w:rPr>
        <w:t xml:space="preserve">Claudia Rakine </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Eicha Chapter 4</w:t>
      </w:r>
      <w:r w:rsidDel="00000000" w:rsidR="00000000" w:rsidRPr="00000000">
        <w:rPr>
          <w:rtl w:val="0"/>
        </w:rPr>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Reading 3: </w:t>
      </w:r>
      <w:hyperlink r:id="rId13">
        <w:r w:rsidDel="00000000" w:rsidR="00000000" w:rsidRPr="00000000">
          <w:rPr>
            <w:rFonts w:ascii="Calibri" w:cs="Calibri" w:eastAsia="Calibri" w:hAnsi="Calibri"/>
            <w:b w:val="1"/>
            <w:color w:val="0000ff"/>
            <w:sz w:val="24"/>
            <w:szCs w:val="24"/>
            <w:u w:val="single"/>
            <w:rtl w:val="0"/>
          </w:rPr>
          <w:t xml:space="preserve">“</w:t>
        </w:r>
      </w:hyperlink>
      <w:hyperlink r:id="rId14">
        <w:r w:rsidDel="00000000" w:rsidR="00000000" w:rsidRPr="00000000">
          <w:rPr>
            <w:rFonts w:ascii="Calibri" w:cs="Calibri" w:eastAsia="Calibri" w:hAnsi="Calibri"/>
            <w:color w:val="0000ff"/>
            <w:sz w:val="24"/>
            <w:szCs w:val="24"/>
            <w:u w:val="single"/>
            <w:rtl w:val="0"/>
          </w:rPr>
          <w:t xml:space="preserve">View From the Street: October 12th,” from “The Fire This Time: Ferguson”</w:t>
        </w:r>
      </w:hyperlink>
      <w:hyperlink r:id="rId15">
        <w:r w:rsidDel="00000000" w:rsidR="00000000" w:rsidRPr="00000000">
          <w:rPr>
            <w:rFonts w:ascii="Calibri" w:cs="Calibri" w:eastAsia="Calibri" w:hAnsi="Calibri"/>
            <w:sz w:val="24"/>
            <w:szCs w:val="24"/>
            <w:u w:val="single"/>
            <w:rtl w:val="0"/>
          </w:rPr>
          <w:t xml:space="preserve"> </w:t>
        </w:r>
      </w:hyperlink>
      <w:r w:rsidDel="00000000" w:rsidR="00000000" w:rsidRPr="00000000">
        <w:rPr>
          <w:rFonts w:ascii="Calibri" w:cs="Calibri" w:eastAsia="Calibri" w:hAnsi="Calibri"/>
          <w:sz w:val="24"/>
          <w:szCs w:val="24"/>
          <w:rtl w:val="0"/>
        </w:rPr>
        <w:t xml:space="preserve">by Alicia Garza</w:t>
      </w: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tabs>
          <w:tab w:val="right" w:pos="720"/>
        </w:tabs>
        <w:spacing w:line="240" w:lineRule="auto"/>
        <w:ind w:firstLine="720"/>
        <w:rPr>
          <w:rFonts w:ascii="Calibri" w:cs="Calibri" w:eastAsia="Calibri" w:hAnsi="Calibri"/>
          <w:sz w:val="24"/>
          <w:szCs w:val="24"/>
          <w:highlight w:val="yellow"/>
        </w:rPr>
      </w:pPr>
      <w:r w:rsidDel="00000000" w:rsidR="00000000" w:rsidRPr="00000000">
        <w:rPr>
          <w:rtl w:val="0"/>
        </w:rPr>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Eicha Chapter 5</w:t>
      </w: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tabs>
          <w:tab w:val="right" w:pos="3600"/>
        </w:tabs>
        <w:spacing w:line="240" w:lineRule="auto"/>
        <w:ind w:left="720" w:firstLine="0"/>
        <w:rPr>
          <w:rFonts w:ascii="Calibri" w:cs="Calibri" w:eastAsia="Calibri" w:hAnsi="Calibri"/>
          <w:sz w:val="24"/>
          <w:szCs w:val="24"/>
          <w:highlight w:val="yellow"/>
        </w:rPr>
      </w:pPr>
      <w:r w:rsidDel="00000000" w:rsidR="00000000" w:rsidRPr="00000000">
        <w:rPr>
          <w:rFonts w:ascii="Calibri" w:cs="Calibri" w:eastAsia="Calibri" w:hAnsi="Calibri"/>
          <w:b w:val="1"/>
          <w:sz w:val="24"/>
          <w:szCs w:val="24"/>
          <w:rtl w:val="0"/>
        </w:rPr>
        <w:t xml:space="preserve">Reading 5:</w:t>
      </w:r>
      <w:r w:rsidDel="00000000" w:rsidR="00000000" w:rsidRPr="00000000">
        <w:rPr>
          <w:rFonts w:ascii="Calibri" w:cs="Calibri" w:eastAsia="Calibri" w:hAnsi="Calibri"/>
          <w:sz w:val="24"/>
          <w:szCs w:val="24"/>
          <w:rtl w:val="0"/>
        </w:rPr>
        <w:t xml:space="preserve"> from </w:t>
      </w:r>
      <w:hyperlink r:id="rId16">
        <w:r w:rsidDel="00000000" w:rsidR="00000000" w:rsidRPr="00000000">
          <w:rPr>
            <w:rFonts w:ascii="Calibri" w:cs="Calibri" w:eastAsia="Calibri" w:hAnsi="Calibri"/>
            <w:color w:val="0000ff"/>
            <w:sz w:val="24"/>
            <w:szCs w:val="24"/>
            <w:u w:val="single"/>
            <w:rtl w:val="0"/>
          </w:rPr>
          <w:t xml:space="preserve">“A Letter to My Son” in </w:t>
        </w:r>
      </w:hyperlink>
      <w:hyperlink r:id="rId17">
        <w:r w:rsidDel="00000000" w:rsidR="00000000" w:rsidRPr="00000000">
          <w:rPr>
            <w:rFonts w:ascii="Calibri" w:cs="Calibri" w:eastAsia="Calibri" w:hAnsi="Calibri"/>
            <w:i w:val="1"/>
            <w:color w:val="0000ff"/>
            <w:sz w:val="24"/>
            <w:szCs w:val="24"/>
            <w:u w:val="single"/>
            <w:rtl w:val="0"/>
          </w:rPr>
          <w:t xml:space="preserve">Between the World and Me</w:t>
        </w:r>
      </w:hyperlink>
      <w:r w:rsidDel="00000000" w:rsidR="00000000" w:rsidRPr="00000000">
        <w:rPr>
          <w:rFonts w:ascii="Calibri" w:cs="Calibri" w:eastAsia="Calibri" w:hAnsi="Calibri"/>
          <w:sz w:val="24"/>
          <w:szCs w:val="24"/>
          <w:rtl w:val="0"/>
        </w:rPr>
        <w:t xml:space="preserve"> by Ta-Nehisi Coates  </w:t>
      </w:r>
      <w:r w:rsidDel="00000000" w:rsidR="00000000" w:rsidRPr="00000000">
        <w:rPr>
          <w:rtl w:val="0"/>
        </w:rPr>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b w:val="1"/>
          <w:sz w:val="24"/>
          <w:szCs w:val="24"/>
        </w:rPr>
      </w:pPr>
      <w:hyperlink r:id="rId18">
        <w:r w:rsidDel="00000000" w:rsidR="00000000" w:rsidRPr="00000000">
          <w:rPr>
            <w:rFonts w:ascii="Calibri" w:cs="Calibri" w:eastAsia="Calibri" w:hAnsi="Calibri"/>
            <w:b w:val="1"/>
            <w:color w:val="1155cc"/>
            <w:sz w:val="24"/>
            <w:szCs w:val="24"/>
            <w:u w:val="single"/>
            <w:rtl w:val="0"/>
          </w:rPr>
          <w:t xml:space="preserve">The Price of America (Eli Tziyon)</w:t>
        </w:r>
      </w:hyperlink>
      <w:r w:rsidDel="00000000" w:rsidR="00000000" w:rsidRPr="00000000">
        <w:rPr>
          <w:rFonts w:ascii="Calibri" w:cs="Calibri" w:eastAsia="Calibri" w:hAnsi="Calibri"/>
          <w:b w:val="1"/>
          <w:sz w:val="24"/>
          <w:szCs w:val="24"/>
          <w:rtl w:val="0"/>
        </w:rPr>
        <w:t xml:space="preserve">,</w:t>
      </w:r>
      <w:r w:rsidDel="00000000" w:rsidR="00000000" w:rsidRPr="00000000">
        <w:rPr>
          <w:rFonts w:ascii="Calibri" w:cs="Calibri" w:eastAsia="Calibri" w:hAnsi="Calibri"/>
          <w:b w:val="1"/>
          <w:sz w:val="24"/>
          <w:szCs w:val="24"/>
          <w:rtl w:val="0"/>
        </w:rPr>
        <w:t xml:space="preserve"> by Ruby K and Aryeh Bernstein</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Mourn </w:t>
      </w:r>
      <w:r w:rsidDel="00000000" w:rsidR="00000000" w:rsidRPr="00000000">
        <w:rPr>
          <w:rFonts w:ascii="Calibri" w:cs="Calibri" w:eastAsia="Calibri" w:hAnsi="Calibri"/>
          <w:b w:val="1"/>
          <w:sz w:val="28"/>
          <w:szCs w:val="28"/>
          <w:rtl w:val="0"/>
        </w:rPr>
        <w:t xml:space="preserve">A</w:t>
      </w:r>
      <w:r w:rsidDel="00000000" w:rsidR="00000000" w:rsidRPr="00000000">
        <w:rPr>
          <w:rFonts w:ascii="Calibri" w:cs="Calibri" w:eastAsia="Calibri" w:hAnsi="Calibri"/>
          <w:sz w:val="24"/>
          <w:szCs w:val="24"/>
          <w:rtl w:val="0"/>
        </w:rPr>
        <w:t xml:space="preserve">frican palaces assailed once more,</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bullets through windows, fires ripping through floors</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by </w:t>
      </w:r>
      <w:r w:rsidDel="00000000" w:rsidR="00000000" w:rsidRPr="00000000">
        <w:rPr>
          <w:rFonts w:ascii="Calibri" w:cs="Calibri" w:eastAsia="Calibri" w:hAnsi="Calibri"/>
          <w:b w:val="1"/>
          <w:sz w:val="28"/>
          <w:szCs w:val="28"/>
          <w:rtl w:val="0"/>
        </w:rPr>
        <w:t xml:space="preserve">B</w:t>
      </w:r>
      <w:r w:rsidDel="00000000" w:rsidR="00000000" w:rsidRPr="00000000">
        <w:rPr>
          <w:rFonts w:ascii="Calibri" w:cs="Calibri" w:eastAsia="Calibri" w:hAnsi="Calibri"/>
          <w:sz w:val="24"/>
          <w:szCs w:val="24"/>
          <w:rtl w:val="0"/>
        </w:rPr>
        <w:t xml:space="preserve">lasphemers attacking sanctuaries of prayer</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repaying fellowship with murderous airs</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Mourn </w:t>
      </w:r>
      <w:r w:rsidDel="00000000" w:rsidR="00000000" w:rsidRPr="00000000">
        <w:rPr>
          <w:rFonts w:ascii="Calibri" w:cs="Calibri" w:eastAsia="Calibri" w:hAnsi="Calibri"/>
          <w:b w:val="1"/>
          <w:sz w:val="28"/>
          <w:szCs w:val="28"/>
          <w:rtl w:val="0"/>
        </w:rPr>
        <w:t xml:space="preserve">C</w:t>
      </w:r>
      <w:r w:rsidDel="00000000" w:rsidR="00000000" w:rsidRPr="00000000">
        <w:rPr>
          <w:rFonts w:ascii="Calibri" w:cs="Calibri" w:eastAsia="Calibri" w:hAnsi="Calibri"/>
          <w:sz w:val="24"/>
          <w:szCs w:val="24"/>
          <w:rtl w:val="0"/>
        </w:rPr>
        <w:t xml:space="preserve">lergy silenced from singing their hymns</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constituents, high school girls running fierce in their gyms,</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lives </w:t>
      </w:r>
      <w:r w:rsidDel="00000000" w:rsidR="00000000" w:rsidRPr="00000000">
        <w:rPr>
          <w:rFonts w:ascii="Calibri" w:cs="Calibri" w:eastAsia="Calibri" w:hAnsi="Calibri"/>
          <w:b w:val="1"/>
          <w:sz w:val="28"/>
          <w:szCs w:val="28"/>
          <w:rtl w:val="0"/>
        </w:rPr>
        <w:t xml:space="preserve">D</w:t>
      </w:r>
      <w:r w:rsidDel="00000000" w:rsidR="00000000" w:rsidRPr="00000000">
        <w:rPr>
          <w:rFonts w:ascii="Calibri" w:cs="Calibri" w:eastAsia="Calibri" w:hAnsi="Calibri"/>
          <w:sz w:val="24"/>
          <w:szCs w:val="24"/>
          <w:rtl w:val="0"/>
        </w:rPr>
        <w:t xml:space="preserve">edicated to improving others</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blood siphoned away from families and lovers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E</w:t>
      </w:r>
      <w:r w:rsidDel="00000000" w:rsidR="00000000" w:rsidRPr="00000000">
        <w:rPr>
          <w:rFonts w:ascii="Calibri" w:cs="Calibri" w:eastAsia="Calibri" w:hAnsi="Calibri"/>
          <w:sz w:val="24"/>
          <w:szCs w:val="24"/>
          <w:rtl w:val="0"/>
        </w:rPr>
        <w:t xml:space="preserve">nding a life ‘cause their music’s too loud</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because they know their rights, or they stand up too proud</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F</w:t>
      </w:r>
      <w:r w:rsidDel="00000000" w:rsidR="00000000" w:rsidRPr="00000000">
        <w:rPr>
          <w:rFonts w:ascii="Calibri" w:cs="Calibri" w:eastAsia="Calibri" w:hAnsi="Calibri"/>
          <w:sz w:val="24"/>
          <w:szCs w:val="24"/>
          <w:rtl w:val="0"/>
        </w:rPr>
        <w:t xml:space="preserve">alse apprehensions,  convictions, and sentence</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courts not of Law, may God show them repentance</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G</w:t>
      </w:r>
      <w:r w:rsidDel="00000000" w:rsidR="00000000" w:rsidRPr="00000000">
        <w:rPr>
          <w:rFonts w:ascii="Calibri" w:cs="Calibri" w:eastAsia="Calibri" w:hAnsi="Calibri"/>
          <w:sz w:val="24"/>
          <w:szCs w:val="24"/>
          <w:rtl w:val="0"/>
        </w:rPr>
        <w:t xml:space="preserve">unned-down kids slaughtered, like Pharaoh’s first-born</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redemption, no offering, just parents to mourn</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H</w:t>
      </w:r>
      <w:r w:rsidDel="00000000" w:rsidR="00000000" w:rsidRPr="00000000">
        <w:rPr>
          <w:rFonts w:ascii="Calibri" w:cs="Calibri" w:eastAsia="Calibri" w:hAnsi="Calibri"/>
          <w:sz w:val="24"/>
          <w:szCs w:val="24"/>
          <w:rtl w:val="0"/>
        </w:rPr>
        <w:t xml:space="preserve">erbs used to vilify victims post facto</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Defiling the names of the pure, who were Black, though</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I</w:t>
      </w:r>
      <w:r w:rsidDel="00000000" w:rsidR="00000000" w:rsidRPr="00000000">
        <w:rPr>
          <w:rFonts w:ascii="Calibri" w:cs="Calibri" w:eastAsia="Calibri" w:hAnsi="Calibri"/>
          <w:sz w:val="24"/>
          <w:szCs w:val="24"/>
          <w:rtl w:val="0"/>
        </w:rPr>
        <w:t xml:space="preserve">mhotep’s children, princesses, princes:</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Trayvon, Tamir, all these victims of lynches.</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J</w:t>
      </w:r>
      <w:r w:rsidDel="00000000" w:rsidR="00000000" w:rsidRPr="00000000">
        <w:rPr>
          <w:rFonts w:ascii="Calibri" w:cs="Calibri" w:eastAsia="Calibri" w:hAnsi="Calibri"/>
          <w:sz w:val="24"/>
          <w:szCs w:val="24"/>
          <w:rtl w:val="0"/>
        </w:rPr>
        <w:t xml:space="preserve">oy and for laughter torn from Hadiya,</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and walking, and moving, even breathing denied us.</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K</w:t>
      </w:r>
      <w:r w:rsidDel="00000000" w:rsidR="00000000" w:rsidRPr="00000000">
        <w:rPr>
          <w:rFonts w:ascii="Calibri" w:cs="Calibri" w:eastAsia="Calibri" w:hAnsi="Calibri"/>
          <w:sz w:val="24"/>
          <w:szCs w:val="24"/>
          <w:rtl w:val="0"/>
        </w:rPr>
        <w:t xml:space="preserve">indness divine met with Ku Klux Klan carnage</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Emanuel, Bethel, Confederate targets.</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L</w:t>
      </w:r>
      <w:r w:rsidDel="00000000" w:rsidR="00000000" w:rsidRPr="00000000">
        <w:rPr>
          <w:rFonts w:ascii="Calibri" w:cs="Calibri" w:eastAsia="Calibri" w:hAnsi="Calibri"/>
          <w:sz w:val="24"/>
          <w:szCs w:val="24"/>
          <w:rtl w:val="0"/>
        </w:rPr>
        <w:t xml:space="preserve">udicrous law systems designed to fail</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false prosecutors, judges, who should be in jail</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M</w:t>
      </w:r>
      <w:r w:rsidDel="00000000" w:rsidR="00000000" w:rsidRPr="00000000">
        <w:rPr>
          <w:rFonts w:ascii="Calibri" w:cs="Calibri" w:eastAsia="Calibri" w:hAnsi="Calibri"/>
          <w:sz w:val="24"/>
          <w:szCs w:val="24"/>
          <w:rtl w:val="0"/>
        </w:rPr>
        <w:t xml:space="preserve">erciless blows rained on them, hands bound</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yet calling it suicide, they mock us like clowns.</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N</w:t>
      </w:r>
      <w:r w:rsidDel="00000000" w:rsidR="00000000" w:rsidRPr="00000000">
        <w:rPr>
          <w:rFonts w:ascii="Calibri" w:cs="Calibri" w:eastAsia="Calibri" w:hAnsi="Calibri"/>
          <w:sz w:val="24"/>
          <w:szCs w:val="24"/>
          <w:rtl w:val="0"/>
        </w:rPr>
        <w:t xml:space="preserve">ecks and spines shattered, and twisted, cuffed hands,</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Freddie Gray, Victor White, now Sandra Bland.</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O</w:t>
      </w:r>
      <w:r w:rsidDel="00000000" w:rsidR="00000000" w:rsidRPr="00000000">
        <w:rPr>
          <w:rFonts w:ascii="Calibri" w:cs="Calibri" w:eastAsia="Calibri" w:hAnsi="Calibri"/>
          <w:sz w:val="24"/>
          <w:szCs w:val="24"/>
          <w:rtl w:val="0"/>
        </w:rPr>
        <w:t xml:space="preserve">pportunistic oligarchs raising a glass</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the </w:t>
      </w:r>
      <w:r w:rsidDel="00000000" w:rsidR="00000000" w:rsidRPr="00000000">
        <w:rPr>
          <w:rFonts w:ascii="Calibri" w:cs="Calibri" w:eastAsia="Calibri" w:hAnsi="Calibri"/>
          <w:b w:val="1"/>
          <w:sz w:val="28"/>
          <w:szCs w:val="28"/>
          <w:rtl w:val="0"/>
        </w:rPr>
        <w:t xml:space="preserve">P</w:t>
      </w:r>
      <w:r w:rsidDel="00000000" w:rsidR="00000000" w:rsidRPr="00000000">
        <w:rPr>
          <w:rFonts w:ascii="Calibri" w:cs="Calibri" w:eastAsia="Calibri" w:hAnsi="Calibri"/>
          <w:sz w:val="24"/>
          <w:szCs w:val="24"/>
          <w:rtl w:val="0"/>
        </w:rPr>
        <w:t xml:space="preserve">rofits they profit from jailing en mass</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the </w:t>
      </w:r>
      <w:r w:rsidDel="00000000" w:rsidR="00000000" w:rsidRPr="00000000">
        <w:rPr>
          <w:rFonts w:ascii="Calibri" w:cs="Calibri" w:eastAsia="Calibri" w:hAnsi="Calibri"/>
          <w:b w:val="1"/>
          <w:sz w:val="28"/>
          <w:szCs w:val="28"/>
          <w:rtl w:val="0"/>
        </w:rPr>
        <w:t xml:space="preserve">Q</w:t>
      </w:r>
      <w:r w:rsidDel="00000000" w:rsidR="00000000" w:rsidRPr="00000000">
        <w:rPr>
          <w:rFonts w:ascii="Calibri" w:cs="Calibri" w:eastAsia="Calibri" w:hAnsi="Calibri"/>
          <w:sz w:val="24"/>
          <w:szCs w:val="24"/>
          <w:rtl w:val="0"/>
        </w:rPr>
        <w:t xml:space="preserve">uestions, poll taxes grandfather felonies</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b w:val="1"/>
          <w:sz w:val="28"/>
          <w:szCs w:val="28"/>
          <w:rtl w:val="0"/>
        </w:rPr>
        <w:t xml:space="preserve">R</w:t>
      </w:r>
      <w:r w:rsidDel="00000000" w:rsidR="00000000" w:rsidRPr="00000000">
        <w:rPr>
          <w:rFonts w:ascii="Calibri" w:cs="Calibri" w:eastAsia="Calibri" w:hAnsi="Calibri"/>
          <w:sz w:val="24"/>
          <w:szCs w:val="24"/>
          <w:rtl w:val="0"/>
        </w:rPr>
        <w:t xml:space="preserve">estraining the power of people born free</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the </w:t>
      </w:r>
      <w:r w:rsidDel="00000000" w:rsidR="00000000" w:rsidRPr="00000000">
        <w:rPr>
          <w:rFonts w:ascii="Calibri" w:cs="Calibri" w:eastAsia="Calibri" w:hAnsi="Calibri"/>
          <w:b w:val="1"/>
          <w:sz w:val="28"/>
          <w:szCs w:val="28"/>
          <w:rtl w:val="0"/>
        </w:rPr>
        <w:t xml:space="preserve">S</w:t>
      </w:r>
      <w:r w:rsidDel="00000000" w:rsidR="00000000" w:rsidRPr="00000000">
        <w:rPr>
          <w:rFonts w:ascii="Calibri" w:cs="Calibri" w:eastAsia="Calibri" w:hAnsi="Calibri"/>
          <w:sz w:val="24"/>
          <w:szCs w:val="24"/>
          <w:rtl w:val="0"/>
        </w:rPr>
        <w:t xml:space="preserve">un baking bodies left dead on the ground,</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the </w:t>
      </w:r>
      <w:r w:rsidDel="00000000" w:rsidR="00000000" w:rsidRPr="00000000">
        <w:rPr>
          <w:rFonts w:ascii="Calibri" w:cs="Calibri" w:eastAsia="Calibri" w:hAnsi="Calibri"/>
          <w:b w:val="1"/>
          <w:sz w:val="28"/>
          <w:szCs w:val="28"/>
          <w:rtl w:val="0"/>
        </w:rPr>
        <w:t xml:space="preserve">T</w:t>
      </w:r>
      <w:r w:rsidDel="00000000" w:rsidR="00000000" w:rsidRPr="00000000">
        <w:rPr>
          <w:rFonts w:ascii="Calibri" w:cs="Calibri" w:eastAsia="Calibri" w:hAnsi="Calibri"/>
          <w:sz w:val="24"/>
          <w:szCs w:val="24"/>
          <w:rtl w:val="0"/>
        </w:rPr>
        <w:t xml:space="preserve">illing of Emmett, and harvest of Mike Brown</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U</w:t>
      </w:r>
      <w:r w:rsidDel="00000000" w:rsidR="00000000" w:rsidRPr="00000000">
        <w:rPr>
          <w:rFonts w:ascii="Calibri" w:cs="Calibri" w:eastAsia="Calibri" w:hAnsi="Calibri"/>
          <w:sz w:val="24"/>
          <w:szCs w:val="24"/>
          <w:rtl w:val="0"/>
        </w:rPr>
        <w:t xml:space="preserve">biquitious voices that blame this on you</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while they laugh at your suffering and live off your fruit</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V</w:t>
      </w:r>
      <w:r w:rsidDel="00000000" w:rsidR="00000000" w:rsidRPr="00000000">
        <w:rPr>
          <w:rFonts w:ascii="Calibri" w:cs="Calibri" w:eastAsia="Calibri" w:hAnsi="Calibri"/>
          <w:sz w:val="24"/>
          <w:szCs w:val="24"/>
          <w:rtl w:val="0"/>
        </w:rPr>
        <w:t xml:space="preserve">ictories never truly achieved</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where public celebrations now privately grieved</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W</w:t>
      </w:r>
      <w:r w:rsidDel="00000000" w:rsidR="00000000" w:rsidRPr="00000000">
        <w:rPr>
          <w:rFonts w:ascii="Calibri" w:cs="Calibri" w:eastAsia="Calibri" w:hAnsi="Calibri"/>
          <w:sz w:val="24"/>
          <w:szCs w:val="24"/>
          <w:rtl w:val="0"/>
        </w:rPr>
        <w:t xml:space="preserve">asted innocence and childhood made moot,</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some parents need to teach their kids hands up don’t shoot.</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w:t>
      </w:r>
      <w:r w:rsidDel="00000000" w:rsidR="00000000" w:rsidRPr="00000000">
        <w:rPr>
          <w:rFonts w:ascii="Calibri" w:cs="Calibri" w:eastAsia="Calibri" w:hAnsi="Calibri"/>
          <w:b w:val="1"/>
          <w:sz w:val="28"/>
          <w:szCs w:val="28"/>
          <w:rtl w:val="0"/>
        </w:rPr>
        <w:t xml:space="preserve">W</w:t>
      </w:r>
      <w:r w:rsidDel="00000000" w:rsidR="00000000" w:rsidRPr="00000000">
        <w:rPr>
          <w:rFonts w:ascii="Calibri" w:cs="Calibri" w:eastAsia="Calibri" w:hAnsi="Calibri"/>
          <w:sz w:val="24"/>
          <w:szCs w:val="24"/>
          <w:rtl w:val="0"/>
        </w:rPr>
        <w:t xml:space="preserve">hat they have done desecrating Your name,</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one nation under G-d they dare to exclaim!</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no liberty or justice for all our deceased</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 You’ll hear us yelling: No justice, no peace.</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For the </w:t>
      </w:r>
      <w:r w:rsidDel="00000000" w:rsidR="00000000" w:rsidRPr="00000000">
        <w:rPr>
          <w:rFonts w:ascii="Calibri" w:cs="Calibri" w:eastAsia="Calibri" w:hAnsi="Calibri"/>
          <w:b w:val="1"/>
          <w:sz w:val="28"/>
          <w:szCs w:val="28"/>
          <w:rtl w:val="0"/>
        </w:rPr>
        <w:t xml:space="preserve">Y</w:t>
      </w:r>
      <w:r w:rsidDel="00000000" w:rsidR="00000000" w:rsidRPr="00000000">
        <w:rPr>
          <w:rFonts w:ascii="Calibri" w:cs="Calibri" w:eastAsia="Calibri" w:hAnsi="Calibri"/>
          <w:sz w:val="24"/>
          <w:szCs w:val="24"/>
          <w:rtl w:val="0"/>
        </w:rPr>
        <w:t xml:space="preserve">ears and the systems put into place</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lay thousands and thousands of people to waste</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steal their bodies, their work and their lives</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tabs>
          <w:tab w:val="right" w:pos="9360"/>
        </w:tabs>
        <w:spacing w:line="276"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sackcloth of injustice sown American pride</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Let </w:t>
      </w:r>
      <w:r w:rsidDel="00000000" w:rsidR="00000000" w:rsidRPr="00000000">
        <w:rPr>
          <w:rFonts w:ascii="Calibri" w:cs="Calibri" w:eastAsia="Calibri" w:hAnsi="Calibri"/>
          <w:b w:val="1"/>
          <w:sz w:val="28"/>
          <w:szCs w:val="28"/>
          <w:rtl w:val="0"/>
        </w:rPr>
        <w:t xml:space="preserve">Z</w:t>
      </w:r>
      <w:r w:rsidDel="00000000" w:rsidR="00000000" w:rsidRPr="00000000">
        <w:rPr>
          <w:rFonts w:ascii="Calibri" w:cs="Calibri" w:eastAsia="Calibri" w:hAnsi="Calibri"/>
          <w:sz w:val="24"/>
          <w:szCs w:val="24"/>
          <w:rtl w:val="0"/>
        </w:rPr>
        <w:t xml:space="preserve">ion and her cities acknowledge this loss</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price of America is paid by their cost</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Black Lives Matter. It isn’t too late</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 return to justice and renew our fate.</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tabs>
          <w:tab w:val="right" w:pos="936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Kaddish Yatom/Mourner’s Kaddish</w:t>
      </w:r>
      <w:r w:rsidDel="00000000" w:rsidR="00000000" w:rsidRPr="00000000">
        <w:rPr>
          <w:rFonts w:ascii="Calibri" w:cs="Calibri" w:eastAsia="Calibri" w:hAnsi="Calibri"/>
          <w:sz w:val="24"/>
          <w:szCs w:val="24"/>
          <w:rtl w:val="0"/>
        </w:rPr>
        <w:br w:type="textWrapping"/>
        <w:t xml:space="preserve">We remember all those who have died in the systematic targeting and </w:t>
      </w:r>
      <w:r w:rsidDel="00000000" w:rsidR="00000000" w:rsidRPr="00000000">
        <w:rPr>
          <w:rFonts w:ascii="Calibri" w:cs="Calibri" w:eastAsia="Calibri" w:hAnsi="Calibri"/>
          <w:i w:val="1"/>
          <w:sz w:val="24"/>
          <w:szCs w:val="24"/>
          <w:rtl w:val="0"/>
        </w:rPr>
        <w:t xml:space="preserve">churban</w:t>
      </w:r>
      <w:r w:rsidDel="00000000" w:rsidR="00000000" w:rsidRPr="00000000">
        <w:rPr>
          <w:rFonts w:ascii="Calibri" w:cs="Calibri" w:eastAsia="Calibri" w:hAnsi="Calibri"/>
          <w:sz w:val="24"/>
          <w:szCs w:val="24"/>
          <w:rtl w:val="0"/>
        </w:rPr>
        <w:t xml:space="preserve"> - destruction - of people throughout history. Of the destruction of ancient Israelites in Jerusalem; the expulsion of Jews and aggression against them from their many homelands; the unspeakable violence of the Holocaust against Jews and many other peoples; genocide in all its forms; and of slavery, discriminatory policing, and anti-black racism in all its manifestations.  We mourn everyone who has died from the baseless, senseless hatred that makes this </w:t>
      </w:r>
      <w:r w:rsidDel="00000000" w:rsidR="00000000" w:rsidRPr="00000000">
        <w:rPr>
          <w:rFonts w:ascii="Calibri" w:cs="Calibri" w:eastAsia="Calibri" w:hAnsi="Calibri"/>
          <w:i w:val="1"/>
          <w:sz w:val="24"/>
          <w:szCs w:val="24"/>
          <w:rtl w:val="0"/>
        </w:rPr>
        <w:t xml:space="preserve">churban </w:t>
      </w:r>
      <w:r w:rsidDel="00000000" w:rsidR="00000000" w:rsidRPr="00000000">
        <w:rPr>
          <w:rFonts w:ascii="Calibri" w:cs="Calibri" w:eastAsia="Calibri" w:hAnsi="Calibri"/>
          <w:sz w:val="24"/>
          <w:szCs w:val="24"/>
          <w:rtl w:val="0"/>
        </w:rPr>
        <w:t xml:space="preserve">- this destruction, possible. </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u w:val="single"/>
        </w:rPr>
      </w:pPr>
      <w:r w:rsidDel="00000000" w:rsidR="00000000" w:rsidRPr="00000000">
        <w:rPr>
          <w:rFonts w:ascii="Calibri" w:cs="Calibri" w:eastAsia="Calibri" w:hAnsi="Calibri"/>
          <w:sz w:val="24"/>
          <w:szCs w:val="24"/>
          <w:rtl w:val="0"/>
        </w:rPr>
        <w:t xml:space="preserve">Today we are especially remembering</w:t>
      </w:r>
      <w:r w:rsidDel="00000000" w:rsidR="00000000" w:rsidRPr="00000000">
        <w:rPr>
          <w:rtl w:val="0"/>
        </w:rPr>
      </w:r>
    </w:p>
    <w:tbl>
      <w:tblPr>
        <w:tblStyle w:val="Table1"/>
        <w:tblW w:w="9360.0" w:type="dxa"/>
        <w:jc w:val="left"/>
        <w:tblInd w:w="100.0" w:type="pct"/>
        <w:tblLayout w:type="fixed"/>
        <w:tblLook w:val="0600"/>
      </w:tblPr>
      <w:tblGrid>
        <w:gridCol w:w="4680"/>
        <w:gridCol w:w="4680"/>
        <w:tblGridChange w:id="0">
          <w:tblGrid>
            <w:gridCol w:w="4680"/>
            <w:gridCol w:w="4680"/>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Sandra Bland</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Michael Brown</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Eric Garner</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Tamir Rice</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Freddy Gray</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Tanisha Anderson</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Rekia Boyd</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Miriam Carey</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Yvette Smith</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Mya Hall</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Kendra James</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Natasha McKenna</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Aiyana Stanley-Jones</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Dontre Hamilton</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John Crawford</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Ezell Ford</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Dante Parker</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u w:val="single"/>
              </w:rPr>
            </w:pPr>
            <w:r w:rsidDel="00000000" w:rsidR="00000000" w:rsidRPr="00000000">
              <w:rPr>
                <w:rFonts w:ascii="Calibri" w:cs="Calibri" w:eastAsia="Calibri" w:hAnsi="Calibri"/>
                <w:sz w:val="24"/>
                <w:szCs w:val="24"/>
                <w:rtl w:val="0"/>
              </w:rPr>
              <w:t xml:space="preserve">Akai Gurley</w:t>
              <w:br w:type="textWrapping"/>
              <w:t xml:space="preserve">Rumain Brisbon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Jerame Reid</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Tony Robinson</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Phillip White</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Eric Harris</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Walter Scott</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Kindra Chapman</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Michelle Cusseaux</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Shelly Frey</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Kayla Moore</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u w:val="single"/>
              </w:rPr>
            </w:pPr>
            <w:r w:rsidDel="00000000" w:rsidR="00000000" w:rsidRPr="00000000">
              <w:rPr>
                <w:rFonts w:ascii="Calibri" w:cs="Calibri" w:eastAsia="Calibri" w:hAnsi="Calibri"/>
                <w:sz w:val="24"/>
                <w:szCs w:val="24"/>
                <w:rtl w:val="0"/>
              </w:rPr>
              <w:t xml:space="preserve">Clementa Pinckney </w:t>
              <w:br w:type="textWrapping"/>
              <w:t xml:space="preserve">Cynthia Hurd</w:t>
              <w:br w:type="textWrapping"/>
              <w:t xml:space="preserve">Susie Jackson</w:t>
              <w:br w:type="textWrapping"/>
              <w:t xml:space="preserve">Ethel Lance</w:t>
              <w:br w:type="textWrapping"/>
              <w:t xml:space="preserve">DePayne Middleton-Doctor </w:t>
              <w:br w:type="textWrapping"/>
              <w:t xml:space="preserve">Tywanza Sanders</w:t>
              <w:br w:type="textWrapping"/>
              <w:t xml:space="preserve">Daniel L. Simmons, Sr.</w:t>
              <w:br w:type="textWrapping"/>
              <w:t xml:space="preserve">Sharonda Coleman-Singleton </w:t>
              <w:br w:type="textWrapping"/>
              <w:t xml:space="preserve">Myra Thompson</w:t>
            </w:r>
            <w:r w:rsidDel="00000000" w:rsidR="00000000" w:rsidRPr="00000000">
              <w:rPr>
                <w:rtl w:val="0"/>
              </w:rPr>
            </w:r>
          </w:p>
        </w:tc>
      </w:tr>
    </w:tbl>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Yitgadal</w:t>
      </w:r>
      <w:r w:rsidDel="00000000" w:rsidR="00000000" w:rsidRPr="00000000">
        <w:rPr>
          <w:rFonts w:ascii="Calibri" w:cs="Calibri" w:eastAsia="Calibri" w:hAnsi="Calibri"/>
          <w:i w:val="1"/>
          <w:sz w:val="24"/>
          <w:szCs w:val="24"/>
          <w:rtl w:val="0"/>
        </w:rPr>
        <w:t xml:space="preserve"> v'yitkaddash sh'mei rabba.</w:t>
      </w:r>
      <w:r w:rsidDel="00000000" w:rsidR="00000000" w:rsidRPr="00000000">
        <w:drawing>
          <wp:anchor allowOverlap="1" behindDoc="0" distB="114300" distT="114300" distL="114300" distR="114300" hidden="0" layoutInCell="1" locked="0" relativeHeight="0" simplePos="0">
            <wp:simplePos x="0" y="0"/>
            <wp:positionH relativeFrom="column">
              <wp:posOffset>2228850</wp:posOffset>
            </wp:positionH>
            <wp:positionV relativeFrom="paragraph">
              <wp:posOffset>342900</wp:posOffset>
            </wp:positionV>
            <wp:extent cx="4048125" cy="1457325"/>
            <wp:effectExtent b="0" l="0" r="0" t="0"/>
            <wp:wrapSquare wrapText="bothSides" distB="114300" distT="114300" distL="114300" distR="114300"/>
            <wp:docPr id="1" name="image1.gif"/>
            <a:graphic>
              <a:graphicData uri="http://schemas.openxmlformats.org/drawingml/2006/picture">
                <pic:pic>
                  <pic:nvPicPr>
                    <pic:cNvPr id="0" name="image1.gif"/>
                    <pic:cNvPicPr preferRelativeResize="0"/>
                  </pic:nvPicPr>
                  <pic:blipFill>
                    <a:blip r:embed="rId19"/>
                    <a:srcRect b="0" l="0" r="0" t="0"/>
                    <a:stretch>
                      <a:fillRect/>
                    </a:stretch>
                  </pic:blipFill>
                  <pic:spPr>
                    <a:xfrm>
                      <a:off x="0" y="0"/>
                      <a:ext cx="4048125" cy="1457325"/>
                    </a:xfrm>
                    <a:prstGeom prst="rect"/>
                    <a:ln/>
                  </pic:spPr>
                </pic:pic>
              </a:graphicData>
            </a:graphic>
          </wp:anchor>
        </w:drawing>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B'alma di vra khirutei v'yamlikh malkhutei,</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b'chayeikhon u-v'yomeikhon u-v'chayei d'khol beit </w:t>
      </w:r>
      <w:hyperlink r:id="rId20">
        <w:r w:rsidDel="00000000" w:rsidR="00000000" w:rsidRPr="00000000">
          <w:rPr>
            <w:rFonts w:ascii="Calibri" w:cs="Calibri" w:eastAsia="Calibri" w:hAnsi="Calibri"/>
            <w:i w:val="1"/>
            <w:sz w:val="24"/>
            <w:szCs w:val="24"/>
            <w:rtl w:val="0"/>
          </w:rPr>
          <w:t xml:space="preserve">yisrael</w:t>
        </w:r>
      </w:hyperlink>
      <w:r w:rsidDel="00000000" w:rsidR="00000000" w:rsidRPr="00000000">
        <w:rPr>
          <w:rFonts w:ascii="Calibri" w:cs="Calibri" w:eastAsia="Calibri" w:hAnsi="Calibri"/>
          <w:i w:val="1"/>
          <w:sz w:val="24"/>
          <w:szCs w:val="24"/>
          <w:rtl w:val="0"/>
        </w:rPr>
        <w:t xml:space="preserve">,</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ba-agala u-vizman kariv v'imru amen.</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Congregation:</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Y'hei sh'mei rabba m'varakh l'alam u-l'almei almaya.</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Yitbarakh v'yishtabbach v'yitpa'ar v'yitromam</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v'yitnasei v'yit'hadar v'yitaleh v'yit'hallal</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sh'mei d'kudsha b'rikh hu</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l'ella min kol birkhata v'shirata</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tushb'chata v'nechemata da'amiran b'alma v'imru amen.</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Y'hei sh'lama rabba min sh'maya v'chayim </w:t>
      </w:r>
      <w:hyperlink r:id="rId21">
        <w:r w:rsidDel="00000000" w:rsidR="00000000" w:rsidRPr="00000000">
          <w:rPr>
            <w:rFonts w:ascii="Calibri" w:cs="Calibri" w:eastAsia="Calibri" w:hAnsi="Calibri"/>
            <w:i w:val="1"/>
            <w:sz w:val="24"/>
            <w:szCs w:val="24"/>
            <w:rtl w:val="0"/>
          </w:rPr>
          <w:t xml:space="preserve">aleinu</w:t>
        </w:r>
      </w:hyperlink>
      <w:r w:rsidDel="00000000" w:rsidR="00000000" w:rsidRPr="00000000">
        <w:rPr>
          <w:rFonts w:ascii="Calibri" w:cs="Calibri" w:eastAsia="Calibri" w:hAnsi="Calibri"/>
          <w:i w:val="1"/>
          <w:sz w:val="24"/>
          <w:szCs w:val="24"/>
          <w:rtl w:val="0"/>
        </w:rPr>
        <w:t xml:space="preserve"> v'al kol yisrael v'imru amen.</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rPr>
      </w:pPr>
      <w:r w:rsidDel="00000000" w:rsidR="00000000" w:rsidRPr="00000000">
        <w:rPr>
          <w:rFonts w:ascii="Calibri" w:cs="Calibri" w:eastAsia="Calibri" w:hAnsi="Calibri"/>
          <w:i w:val="1"/>
          <w:sz w:val="24"/>
          <w:szCs w:val="24"/>
          <w:rtl w:val="0"/>
        </w:rPr>
        <w:t xml:space="preserve">Ose shalom bimromav hu ya'ase shalom aleinu v'al kol yisrael v'al kol yoshvei tevel v'imru amen.</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rPr>
      </w:pPr>
      <w:r w:rsidDel="00000000" w:rsidR="00000000" w:rsidRPr="00000000">
        <w:rPr>
          <w:rFonts w:ascii="Calibri" w:cs="Calibri" w:eastAsia="Calibri" w:hAnsi="Calibri"/>
          <w:b w:val="1"/>
          <w:sz w:val="24"/>
          <w:szCs w:val="24"/>
          <w:rtl w:val="0"/>
        </w:rPr>
        <w:t xml:space="preserve">Modern Eli Tsiyon </w:t>
      </w: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hyperlink r:id="rId22">
        <w:r w:rsidDel="00000000" w:rsidR="00000000" w:rsidRPr="00000000">
          <w:rPr>
            <w:rFonts w:ascii="Calibri" w:cs="Calibri" w:eastAsia="Calibri" w:hAnsi="Calibri"/>
            <w:b w:val="1"/>
            <w:color w:val="0000ff"/>
            <w:sz w:val="24"/>
            <w:szCs w:val="24"/>
            <w:u w:val="single"/>
            <w:rtl w:val="0"/>
          </w:rPr>
          <w:t xml:space="preserve">The Hope of How - A Prayer for Tisha b’Av</w:t>
        </w:r>
      </w:hyperlink>
      <w:r w:rsidDel="00000000" w:rsidR="00000000" w:rsidRPr="00000000">
        <w:rPr>
          <w:rFonts w:ascii="Calibri" w:cs="Calibri" w:eastAsia="Calibri" w:hAnsi="Calibri"/>
          <w:b w:val="1"/>
          <w:sz w:val="24"/>
          <w:szCs w:val="24"/>
          <w:rtl w:val="0"/>
        </w:rPr>
        <w:t xml:space="preserve">, by Yehuda Webster and Zahara Zahav (JFREJ)</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“My insides are churning”</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most sacred home in flames deemed worthless, disposable</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pastor and worshipers slain, heads bowed, in the sanctuary</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mother sits in the street where her son’s soul was poured out</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world turns its back again, again, again - there is none to comfort her</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people shown their Black bodies, tears, families do not matter</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have we fallen to such disgrace?</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long will we slink away from justice?</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 we allow?</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 we hope?</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 we dance when so heavy with grief?</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 do we turn to face each other?</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woman climbs where no one dared, tears down a flag of hatred</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mother refuses to back down, power yields to her demands</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wave of clergy rise up to meet resounding call for a different world</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movement plants seeds everywhere, sprouts flowers over burial ground</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black man’s cry, “I can’t breathe” amplified in the streets for all to hear</w:t>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How?</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With this hope we pray that we do not reach the point of total destruction</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pray that we desist from senseless hatred and brutality</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That sacred places remain holy, unstained from the blood of racism</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That we do not repeat the mistakes of our ancestors, taking instead honest account of our obligations</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pray that community, allyship and love forge new bridges of understanding and trust</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That we continue to hope and believe in each other</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Demanding as one that black lives truly do matter</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these things we pray in solidarity together</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And let us say,</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Amen</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Nign Eli Tsion</w:t>
      </w: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tabs>
          <w:tab w:val="right" w:pos="3600"/>
        </w:tabs>
        <w:spacing w:line="240" w:lineRule="auto"/>
        <w:ind w:left="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Reading 1: </w:t>
      </w:r>
      <w:hyperlink r:id="rId23">
        <w:r w:rsidDel="00000000" w:rsidR="00000000" w:rsidRPr="00000000">
          <w:rPr>
            <w:rFonts w:ascii="Calibri" w:cs="Calibri" w:eastAsia="Calibri" w:hAnsi="Calibri"/>
            <w:b w:val="1"/>
            <w:color w:val="0000ff"/>
            <w:sz w:val="24"/>
            <w:szCs w:val="24"/>
            <w:u w:val="single"/>
            <w:rtl w:val="0"/>
          </w:rPr>
          <w:t xml:space="preserve">not an elegey for Mike Brown</w:t>
        </w:r>
      </w:hyperlink>
      <w:r w:rsidDel="00000000" w:rsidR="00000000" w:rsidRPr="00000000">
        <w:rPr>
          <w:rFonts w:ascii="Calibri" w:cs="Calibri" w:eastAsia="Calibri" w:hAnsi="Calibri"/>
          <w:b w:val="1"/>
          <w:sz w:val="24"/>
          <w:szCs w:val="24"/>
          <w:rtl w:val="0"/>
        </w:rPr>
        <w:t xml:space="preserve">, by Danez Smith + Lamentations 2:11 </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highlight w:val="white"/>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I am sick of writing this poem</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but bring the boy. his new name</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his same old body. ordinary, black</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dead thing. bring him &amp; we will mourn</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until we forget what we are mourning</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&amp; isn’t that what being black is about?</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not the joy of it, but the feeling</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you get when you are looking</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at your child, turn your head,</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then, poof, no more child.</w:t>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that feeling. that’s black.</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think: once, a white girl</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was kidnapped &amp; that’s the Trojan war.</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later, up the block, Troy got shot</w:t>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&amp; that was Tuesday. are we not worthy</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of a city of ash? of 1000 ships</w:t>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launched because we are missed?</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always, something deserves to be burned.</w:t>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it’s never the right thing now a days.</w:t>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I demand a war to bring the dead boy back</w:t>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no matter what his name is this time.</w:t>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I at least demand a song. a song will do just fine</w:t>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tabs>
          <w:tab w:val="right" w:pos="3600"/>
        </w:tabs>
        <w:spacing w:line="36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w:t>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look at what the lord has made</w:t>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above Missouri, sweet smoke</w:t>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i w:val="1"/>
          <w:sz w:val="24"/>
          <w:szCs w:val="24"/>
          <w:highlight w:val="white"/>
          <w:rtl w:val="0"/>
        </w:rPr>
        <w:t xml:space="preserve">“My eyes fail from weeping, I am in torment within; my heart is poured out on the ground because my people are destroyed, because children and infants faint in the streets of the city</w:t>
      </w:r>
      <w:r w:rsidDel="00000000" w:rsidR="00000000" w:rsidRPr="00000000">
        <w:rPr>
          <w:rFonts w:ascii="Calibri" w:cs="Calibri" w:eastAsia="Calibri" w:hAnsi="Calibri"/>
          <w:sz w:val="24"/>
          <w:szCs w:val="24"/>
          <w:highlight w:val="white"/>
          <w:rtl w:val="0"/>
        </w:rPr>
        <w:t xml:space="preserve">.”–Lamentations 2:11 </w:t>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Reading 2</w:t>
      </w:r>
      <w:r w:rsidDel="00000000" w:rsidR="00000000" w:rsidRPr="00000000">
        <w:rPr>
          <w:rFonts w:ascii="Calibri" w:cs="Calibri" w:eastAsia="Calibri" w:hAnsi="Calibri"/>
          <w:b w:val="1"/>
          <w:sz w:val="24"/>
          <w:szCs w:val="24"/>
          <w:rtl w:val="0"/>
        </w:rPr>
        <w:t xml:space="preserve">: from </w:t>
      </w:r>
      <w:hyperlink r:id="rId24">
        <w:r w:rsidDel="00000000" w:rsidR="00000000" w:rsidRPr="00000000">
          <w:rPr>
            <w:rFonts w:ascii="Calibri" w:cs="Calibri" w:eastAsia="Calibri" w:hAnsi="Calibri"/>
            <w:b w:val="1"/>
            <w:color w:val="0000ff"/>
            <w:sz w:val="24"/>
            <w:szCs w:val="24"/>
            <w:u w:val="single"/>
            <w:rtl w:val="0"/>
          </w:rPr>
          <w:t xml:space="preserve">President Obama’s eulogy of Clementa Pinckney</w:t>
        </w:r>
      </w:hyperlink>
      <w:r w:rsidDel="00000000" w:rsidR="00000000" w:rsidRPr="00000000">
        <w:rPr>
          <w:rFonts w:ascii="Calibri" w:cs="Calibri" w:eastAsia="Calibri" w:hAnsi="Calibri"/>
          <w:b w:val="1"/>
          <w:sz w:val="24"/>
          <w:szCs w:val="24"/>
          <w:rtl w:val="0"/>
        </w:rPr>
        <w:t xml:space="preserve"> </w:t>
      </w: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br w:type="textWrapping"/>
        <w:t xml:space="preserve">To the families of the fallen, the nation shares in your grief. Our pain cuts that much deeper because it happened in a church. The church is and always has been the center of African-American life -- (applause) -- a place to call our own in a too often hostile world, a sanctuary from so many hardships.</w:t>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Over the course of centuries, black churches served as "hush harbors" where slaves could worship in safety; praise houses where their free descendants could gather and shout hallelujah -- (applause) -- rest stops for the weary along the Underground Railroad; bunkers for the foot soldiers of the Civil Rights Movement. They have been, and continue to be, community centers where we organize for jobs and justice; places of scholarship and network; places where children are loved and fed and kept out of harm's way, and told that they are beautiful and smart -- (applause) -- and taught that they matter. (Applause.) That's what happens in church.</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That's what the black church means. Our beating heart. The place where our dignity as a people is inviolate. When there's no better example of this tradition than Mother Emanuel -- (applause) -- a church built by blacks seeking liberty, burned to the ground because its founder sought to end slavery, only to rise up again, a Phoenix from these ashes. (Applause.)</w:t>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When there were laws banning all-black church gatherings, services happened here anyway, in defiance of unjust laws. When there was a righteous movement to dismantle Jim Crow, Dr. Martin Luther King, Jr. preached from its pulpit, and marches began from its steps. A sacred place, this church. Not just for blacks, not just for Christians, but for every American who cares about the steady expansion -- (applause) -- of human rights and human dignity in this country; a foundation stone for liberty and justice for all. That's what the church meant. (Applause.)</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do not know whether the killer of Reverend Pinckney and eight others knew all of this history. But he surely sensed the meaning of his violent act. It was an act that drew on a long history of bombs and arson and shots fired at churches, not random, but as a means of control, a way to terrorize and oppress. (Applause.) An act that he imagined would incite fear and recrimination; violence and suspicion. An act that he presumed would deepen divisions that trace back to our nation's original sin.</w:t>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Reading 3: from </w:t>
      </w:r>
      <w:hyperlink r:id="rId25">
        <w:r w:rsidDel="00000000" w:rsidR="00000000" w:rsidRPr="00000000">
          <w:rPr>
            <w:rFonts w:ascii="Calibri" w:cs="Calibri" w:eastAsia="Calibri" w:hAnsi="Calibri"/>
            <w:b w:val="1"/>
            <w:i w:val="1"/>
            <w:color w:val="0000ff"/>
            <w:sz w:val="24"/>
            <w:szCs w:val="24"/>
            <w:u w:val="single"/>
            <w:rtl w:val="0"/>
          </w:rPr>
          <w:t xml:space="preserve">The Condition of Black Life is One of Mourning</w:t>
        </w:r>
      </w:hyperlink>
      <w:r w:rsidDel="00000000" w:rsidR="00000000" w:rsidRPr="00000000">
        <w:rPr>
          <w:rFonts w:ascii="Calibri" w:cs="Calibri" w:eastAsia="Calibri" w:hAnsi="Calibri"/>
          <w:b w:val="1"/>
          <w:sz w:val="24"/>
          <w:szCs w:val="24"/>
          <w:rtl w:val="0"/>
        </w:rPr>
        <w:t xml:space="preserve">, by Claudia Rakine </w:t>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I asked another friend what it’s like being the mother of a black son. “The condition of black life is one of mourning,” she said bluntly. For her, mourning lived in real time inside her and her son’s reality: At any moment she might lose her reason for living. Though the white liberal imagination likes to feel temporarily bad about black suffering, there really is no mode of empathy that can replicate the daily strain of knowing that as a black person you can be killed for simply being black: no hands in your pockets, no playing music, no sudden movements, no driving your car, no walking at night, no walking in the day, no turning onto this street, no entering this building, no standing your ground, no standing here, no standing there, no talking back, no playing with toy guns, no living while black...</w:t>
      </w: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 A sustained state of national mourning for black lives is called for in order to point to the undeniability of their devaluation. The hope is that recognition will break a momentum that laws haven’t altered. Susie Jackson; Sharonda Coleman-Singleton; DePayne Middleton-Doctor; Ethel Lee Lance; the Rev. Daniel Lee Simmons Sr.; the Rev. Clementa C. Pinckney; Cynthia Hurd; Tywanza Sanders and Myra Thompson were murdered because they were black. It’s extraordinary how ordinary our grief sits inside this fact. One friend said, “I am so afraid, every day.” Her son’s childhood feels impossible, because he will have to be — has to be — so much more careful. Our mourning, this mourning, is in time with our lives. There is no life outside of our reality here. Is this something that can be seen and known by parents of white children? This is the question that nags me. National mourning, as advocated by Black Lives Matter, is a mode of intervention and interruption that might itself be assimilated into the category of public annoyance. This is altogether possible; but also possible is the recognition that it’s a lack of feeling for another that is our problem. Grief, then, for these deceased others might align some of us, for the first time, with the living.</w:t>
      </w: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tabs>
          <w:tab w:val="right" w:pos="3600"/>
        </w:tabs>
        <w:spacing w:line="240" w:lineRule="auto"/>
        <w:ind w:left="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Reading 4:  </w:t>
      </w:r>
      <w:hyperlink r:id="rId26">
        <w:r w:rsidDel="00000000" w:rsidR="00000000" w:rsidRPr="00000000">
          <w:rPr>
            <w:rFonts w:ascii="Calibri" w:cs="Calibri" w:eastAsia="Calibri" w:hAnsi="Calibri"/>
            <w:b w:val="1"/>
            <w:color w:val="0000ff"/>
            <w:sz w:val="24"/>
            <w:szCs w:val="24"/>
            <w:u w:val="single"/>
            <w:rtl w:val="0"/>
          </w:rPr>
          <w:t xml:space="preserve">“View From the Street: October 12th,” from “The Fire This Time: Ferguson”</w:t>
        </w:r>
      </w:hyperlink>
      <w:r w:rsidDel="00000000" w:rsidR="00000000" w:rsidRPr="00000000">
        <w:rPr>
          <w:rFonts w:ascii="Calibri" w:cs="Calibri" w:eastAsia="Calibri" w:hAnsi="Calibri"/>
          <w:b w:val="1"/>
          <w:sz w:val="24"/>
          <w:szCs w:val="24"/>
          <w:rtl w:val="0"/>
        </w:rPr>
        <w:t xml:space="preserve"> </w:t>
      </w:r>
      <w:r w:rsidDel="00000000" w:rsidR="00000000" w:rsidRPr="00000000">
        <w:rPr>
          <w:rFonts w:ascii="Calibri" w:cs="Calibri" w:eastAsia="Calibri" w:hAnsi="Calibri"/>
          <w:b w:val="1"/>
          <w:sz w:val="24"/>
          <w:szCs w:val="24"/>
          <w:rtl w:val="0"/>
        </w:rPr>
        <w:t xml:space="preserve">by Alicia Garza</w:t>
      </w: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Saturday, October 12, 2014. A few nights after Myers was killed, protests in both Ferguson and in Myer’s neighborhood known as “Shaw,” continue. The youth have decided to keep applying pressure by bringing demonstrations into communities that don’t normally see protests. They are committed to making people uncomfortable. On this particular evening, St. Louis City police respond with pepper-spray. As a result, at least one activist is hospitalized for shortness of breath and seizures.</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My heart is pounding as I stand locked arm in arm with strangers who have become family.</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Officers in riot gear line the streets, ostensibly protecting private property in the restaurant district. On a street off the main thoroughfare, a line of officers blocks a smaller group of demonstrators from joining another group across the street. A group of about 50 people is milling around, while another 20 or so form a line facing the police line.</w:t>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Ashley Yates (29), Brittany Ferrell (25), and Alexis Templeton (20), pace back and forth between police and demonstrators. Both Ferrell and Templeton are wearing t-shirts that read “Unarmed Civilian,” and Ferrell tells the police: “We love you, even though you don’t show love for us. Did you think when you signed up for this job, that this is what you’d be doing?” Meanwhile, Templeton begins to lead the crowd in a call and response:</w:t>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highlight w:val="white"/>
        </w:rPr>
      </w:pPr>
      <w:r w:rsidDel="00000000" w:rsidR="00000000" w:rsidRPr="00000000">
        <w:rPr>
          <w:rFonts w:ascii="Calibri" w:cs="Calibri" w:eastAsia="Calibri" w:hAnsi="Calibri"/>
          <w:i w:val="1"/>
          <w:sz w:val="24"/>
          <w:szCs w:val="24"/>
          <w:highlight w:val="white"/>
          <w:rtl w:val="0"/>
        </w:rPr>
        <w:t xml:space="preserve">It is our duty to fight for our freedom</w:t>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highlight w:val="white"/>
        </w:rPr>
      </w:pPr>
      <w:r w:rsidDel="00000000" w:rsidR="00000000" w:rsidRPr="00000000">
        <w:rPr>
          <w:rFonts w:ascii="Calibri" w:cs="Calibri" w:eastAsia="Calibri" w:hAnsi="Calibri"/>
          <w:i w:val="1"/>
          <w:sz w:val="24"/>
          <w:szCs w:val="24"/>
          <w:highlight w:val="white"/>
          <w:rtl w:val="0"/>
        </w:rPr>
        <w:t xml:space="preserve">It is our duty to win</w:t>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highlight w:val="white"/>
        </w:rPr>
      </w:pPr>
      <w:r w:rsidDel="00000000" w:rsidR="00000000" w:rsidRPr="00000000">
        <w:rPr>
          <w:rFonts w:ascii="Calibri" w:cs="Calibri" w:eastAsia="Calibri" w:hAnsi="Calibri"/>
          <w:i w:val="1"/>
          <w:sz w:val="24"/>
          <w:szCs w:val="24"/>
          <w:highlight w:val="white"/>
          <w:rtl w:val="0"/>
        </w:rPr>
        <w:t xml:space="preserve">We must love and support each other</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highlight w:val="white"/>
        </w:rPr>
      </w:pPr>
      <w:r w:rsidDel="00000000" w:rsidR="00000000" w:rsidRPr="00000000">
        <w:rPr>
          <w:rFonts w:ascii="Calibri" w:cs="Calibri" w:eastAsia="Calibri" w:hAnsi="Calibri"/>
          <w:i w:val="1"/>
          <w:sz w:val="24"/>
          <w:szCs w:val="24"/>
          <w:highlight w:val="white"/>
          <w:rtl w:val="0"/>
        </w:rPr>
        <w:t xml:space="preserve">We have nothing to lose but our chains.</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i w:val="1"/>
          <w:sz w:val="24"/>
          <w:szCs w:val="24"/>
          <w:highlight w:val="white"/>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They are chanting the famous (at least in activist circles) quote from Assata Shakur. I watch the officers ever so slightly shift their stance and it seems that for just one moment they, too, are mesmerized by the power of this young leadership. Ferrell and Templeton lead the crowd through the chant, at times loudly, at times in just a whisper, 62 times—once for each day since the killing of Michael Brown. At one point, a single tear slips down the face of one of the black officers. Moments later, an armored car resembling a tank arrives and stops directly in front of an upscale fast food restaurant.</w:t>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“This is the St. Louis police. This is an unlawful assembly."</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Reading 5: from </w:t>
      </w:r>
      <w:hyperlink r:id="rId27">
        <w:r w:rsidDel="00000000" w:rsidR="00000000" w:rsidRPr="00000000">
          <w:rPr>
            <w:rFonts w:ascii="Calibri" w:cs="Calibri" w:eastAsia="Calibri" w:hAnsi="Calibri"/>
            <w:b w:val="1"/>
            <w:color w:val="0000ff"/>
            <w:sz w:val="24"/>
            <w:szCs w:val="24"/>
            <w:u w:val="single"/>
            <w:rtl w:val="0"/>
          </w:rPr>
          <w:t xml:space="preserve">“A Letter to My Son” in </w:t>
        </w:r>
      </w:hyperlink>
      <w:hyperlink r:id="rId28">
        <w:r w:rsidDel="00000000" w:rsidR="00000000" w:rsidRPr="00000000">
          <w:rPr>
            <w:rFonts w:ascii="Calibri" w:cs="Calibri" w:eastAsia="Calibri" w:hAnsi="Calibri"/>
            <w:b w:val="1"/>
            <w:i w:val="1"/>
            <w:color w:val="0000ff"/>
            <w:sz w:val="24"/>
            <w:szCs w:val="24"/>
            <w:u w:val="single"/>
            <w:rtl w:val="0"/>
          </w:rPr>
          <w:t xml:space="preserve">Between the World and Me</w:t>
        </w:r>
      </w:hyperlink>
      <w:r w:rsidDel="00000000" w:rsidR="00000000" w:rsidRPr="00000000">
        <w:rPr>
          <w:rFonts w:ascii="Calibri" w:cs="Calibri" w:eastAsia="Calibri" w:hAnsi="Calibri"/>
          <w:b w:val="1"/>
          <w:sz w:val="24"/>
          <w:szCs w:val="24"/>
          <w:rtl w:val="0"/>
        </w:rPr>
        <w:t xml:space="preserve"> by Ta-Nehisi Coates </w:t>
      </w:r>
      <w:r w:rsidDel="00000000" w:rsidR="00000000" w:rsidRPr="00000000">
        <w:rPr>
          <w:rFonts w:ascii="Calibri" w:cs="Calibri" w:eastAsia="Calibri" w:hAnsi="Calibri"/>
          <w:sz w:val="24"/>
          <w:szCs w:val="24"/>
          <w:rtl w:val="0"/>
        </w:rPr>
        <w:t xml:space="preserve"> </w:t>
      </w: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highlight w:val="white"/>
        </w:rPr>
      </w:pPr>
      <w:r w:rsidDel="00000000" w:rsidR="00000000" w:rsidRPr="00000000">
        <w:rPr>
          <w:rFonts w:ascii="Calibri" w:cs="Calibri" w:eastAsia="Calibri" w:hAnsi="Calibri"/>
          <w:sz w:val="24"/>
          <w:szCs w:val="24"/>
          <w:highlight w:val="white"/>
          <w:rtl w:val="0"/>
        </w:rPr>
        <w:t xml:space="preserve">Here is what I would like for you to know: In America, it is traditional to destroy the black body—it is heritage. Enslavement was not merely the antiseptic borrowing of labor—it is not so easy to get a human being to commit their body against its own elemental interest. And so enslavement must be casual wrath and random manglings, the gashing of heads and brains blown out over the river as the body seeks to escape. It must be rape so regular as to be industrial. There is no uplifting way to say this. I have no praise anthems, nor old Negro spirituals. The spirit and soul are the body and brain, which are destructible—that is precisely why they are so precious. And the soul did not escape. The spirit did not steal away on gospel wings. The soul was the body that fed the tobacco, and the spirit was the blood that watered the cotton, and these created the first fruits of the American garden. And the fruits were secured through the bashing of children with stovewood, through hot iron peeling skin away like husk from corn.</w:t>
      </w:r>
    </w:p>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Fonts w:ascii="Calibri" w:cs="Calibri" w:eastAsia="Calibri" w:hAnsi="Calibri"/>
          <w:sz w:val="24"/>
          <w:szCs w:val="24"/>
          <w:highlight w:val="white"/>
          <w:rtl w:val="0"/>
        </w:rPr>
        <w:t xml:space="preserve">It had to be blood. It had to be the thrashing of kitchen hands for the crime of churning butter at a leisurely clip. It had to be some woman “chear’d ... with thirty lashes a Saturday last and as many more a Tuesday again.” It could only be the employment of carriage whips, tongs, iron pokers, handsaws, stones, paperweights, or whatever might be handy to break the black body, the black family, the black community, the black nation. The bodies were pulverized into stock and marked with insurance. And the bodies were an aspiration, lucrative as Indian land, a veranda, a beautiful wife, or a summer home in the mountains. For the men who needed to believe themselves white, the bodies were the key to a social club, and the right to break the bodies was the mark of civilization. “The two great divisions of society are not the rich and poor, but white and black,” said the great South Carolina senator John C. Calhoun. “And all the former, the poor as well as the rich, belong to the upper class, and are respected and treated as equals.” And there it is—the right to break the black body as the meaning of their sacred equality. And that right has always given them meaning, has always meant that there was someone down in the valley because a mountain is not a mountain if there is nothing below.</w:t>
      </w: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tabs>
          <w:tab w:val="right" w:pos="3600"/>
        </w:tabs>
        <w:spacing w:after="220"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tabs>
          <w:tab w:val="right" w:pos="3600"/>
        </w:tabs>
        <w:spacing w:line="240" w:lineRule="auto"/>
        <w:rPr>
          <w:rFonts w:ascii="Calibri" w:cs="Calibri" w:eastAsia="Calibri" w:hAnsi="Calibri"/>
          <w:sz w:val="24"/>
          <w:szCs w:val="24"/>
        </w:rPr>
      </w:pPr>
      <w:r w:rsidDel="00000000" w:rsidR="00000000" w:rsidRPr="00000000">
        <w:rPr>
          <w:rtl w:val="0"/>
        </w:rPr>
      </w:r>
    </w:p>
    <w:sectPr>
      <w:footerReference r:id="rId29"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jc w:val="right"/>
      <w:rPr>
        <w:rFonts w:ascii="Calibri" w:cs="Calibri" w:eastAsia="Calibri" w:hAnsi="Calibri"/>
      </w:rPr>
    </w:pPr>
    <w:r w:rsidDel="00000000" w:rsidR="00000000" w:rsidRPr="00000000">
      <w:rPr>
        <w:rFonts w:ascii="Calibri" w:cs="Calibri" w:eastAsia="Calibri" w:hAnsi="Calibri"/>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www.ritualwell.org/glossary/4/lettery#term234" TargetMode="External"/><Relationship Id="rId22" Type="http://schemas.openxmlformats.org/officeDocument/2006/relationships/hyperlink" Target="http://jfrej.org/the-hope-of-how/" TargetMode="External"/><Relationship Id="rId21" Type="http://schemas.openxmlformats.org/officeDocument/2006/relationships/hyperlink" Target="http://www.ritualwell.org/glossary/4/lettera#term157" TargetMode="External"/><Relationship Id="rId24" Type="http://schemas.openxmlformats.org/officeDocument/2006/relationships/hyperlink" Target="https://www.whitehouse.gov/the-press-office/2015/06/26/remarks-president-eulogy-honorable-reverend-clementa-pinckney" TargetMode="External"/><Relationship Id="rId23" Type="http://schemas.openxmlformats.org/officeDocument/2006/relationships/hyperlink" Target="https://www.comptonfoundation.org/poem-of-the-week-danez-smit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jfrej.org/wp-content/uploads/2015/07/JFREJ_BLM_Haggadah_Extended.pdf" TargetMode="External"/><Relationship Id="rId26" Type="http://schemas.openxmlformats.org/officeDocument/2006/relationships/hyperlink" Target="http://reimaginerpe.org/20-1/garza" TargetMode="External"/><Relationship Id="rId25" Type="http://schemas.openxmlformats.org/officeDocument/2006/relationships/hyperlink" Target="http://www.nytimes.com/2015/06/22/magazine/the-condition-of-black-life-is-one-of-mourning.html?_r=0" TargetMode="External"/><Relationship Id="rId28" Type="http://schemas.openxmlformats.org/officeDocument/2006/relationships/hyperlink" Target="http://www.theatlantic.com/politics/archive/2015/07/tanehisi-coates-between-the-world-and-me/397619/" TargetMode="External"/><Relationship Id="rId27" Type="http://schemas.openxmlformats.org/officeDocument/2006/relationships/hyperlink" Target="http://www.theatlantic.com/politics/archive/2015/07/tanehisi-coates-between-the-world-and-me/397619/" TargetMode="External"/><Relationship Id="rId5" Type="http://schemas.openxmlformats.org/officeDocument/2006/relationships/styles" Target="styles.xml"/><Relationship Id="rId6" Type="http://schemas.openxmlformats.org/officeDocument/2006/relationships/hyperlink" Target="http://www.kolotchayeinu.org/" TargetMode="External"/><Relationship Id="rId29" Type="http://schemas.openxmlformats.org/officeDocument/2006/relationships/footer" Target="footer1.xml"/><Relationship Id="rId7" Type="http://schemas.openxmlformats.org/officeDocument/2006/relationships/hyperlink" Target="http://jfrej.org/" TargetMode="External"/><Relationship Id="rId8" Type="http://schemas.openxmlformats.org/officeDocument/2006/relationships/hyperlink" Target="http://www.truah.org/" TargetMode="External"/><Relationship Id="rId11" Type="http://schemas.openxmlformats.org/officeDocument/2006/relationships/hyperlink" Target="https://www.whitehouse.gov/the-press-office/2015/06/26/remarks-president-eulogy-honorable-reverend-clementa-pinckney" TargetMode="External"/><Relationship Id="rId10" Type="http://schemas.openxmlformats.org/officeDocument/2006/relationships/hyperlink" Target="https://www.comptonfoundation.org/poem-of-the-week-danez-smith/" TargetMode="External"/><Relationship Id="rId13" Type="http://schemas.openxmlformats.org/officeDocument/2006/relationships/hyperlink" Target="http://reimaginerpe.org/20-1/garza" TargetMode="External"/><Relationship Id="rId12" Type="http://schemas.openxmlformats.org/officeDocument/2006/relationships/hyperlink" Target="http://www.nytimes.com/2015/06/22/magazine/the-condition-of-black-life-is-one-of-mourning.html?_r=0" TargetMode="External"/><Relationship Id="rId15" Type="http://schemas.openxmlformats.org/officeDocument/2006/relationships/hyperlink" Target="http://reimaginerpe.org/20-1/garza" TargetMode="External"/><Relationship Id="rId14" Type="http://schemas.openxmlformats.org/officeDocument/2006/relationships/hyperlink" Target="http://reimaginerpe.org/20-1/garza" TargetMode="External"/><Relationship Id="rId17" Type="http://schemas.openxmlformats.org/officeDocument/2006/relationships/hyperlink" Target="http://www.theatlantic.com/politics/archive/2015/07/tanehisi-coates-between-the-world-and-me/397619/" TargetMode="External"/><Relationship Id="rId16" Type="http://schemas.openxmlformats.org/officeDocument/2006/relationships/hyperlink" Target="http://www.theatlantic.com/politics/archive/2015/07/tanehisi-coates-between-the-world-and-me/397619/" TargetMode="External"/><Relationship Id="rId19" Type="http://schemas.openxmlformats.org/officeDocument/2006/relationships/image" Target="media/image1.gif"/><Relationship Id="rId18" Type="http://schemas.openxmlformats.org/officeDocument/2006/relationships/hyperlink" Target="http://jewschool.com/2015/07/37528/price-america-eli-tziy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